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58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28"/>
        <w:gridCol w:w="3722"/>
        <w:gridCol w:w="2549"/>
      </w:tblGrid>
      <w:tr w:rsidR="000E3AA6" w:rsidRPr="00D4068F" w:rsidTr="008C6472">
        <w:trPr>
          <w:trHeight w:val="2117"/>
        </w:trPr>
        <w:tc>
          <w:tcPr>
            <w:tcW w:w="9668" w:type="dxa"/>
            <w:gridSpan w:val="4"/>
            <w:tcBorders>
              <w:left w:val="nil"/>
              <w:right w:val="nil"/>
            </w:tcBorders>
          </w:tcPr>
          <w:p w:rsidR="000E3AA6" w:rsidRDefault="000E3AA6" w:rsidP="008C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Default="000E3AA6" w:rsidP="008C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Default="000E3AA6" w:rsidP="008C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Default="000E3AA6" w:rsidP="008C6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D4068F" w:rsidRDefault="000E3AA6" w:rsidP="00C12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8F">
              <w:rPr>
                <w:rFonts w:ascii="Times New Roman" w:hAnsi="Times New Roman" w:cs="Times New Roman"/>
                <w:b/>
                <w:sz w:val="28"/>
                <w:szCs w:val="28"/>
              </w:rPr>
              <w:t>Список тем та наукових керівників (станом на 1.</w:t>
            </w:r>
            <w:r w:rsidR="00C12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4068F">
              <w:rPr>
                <w:rFonts w:ascii="Times New Roman" w:hAnsi="Times New Roman" w:cs="Times New Roman"/>
                <w:b/>
                <w:sz w:val="28"/>
                <w:szCs w:val="28"/>
              </w:rPr>
              <w:t>.2021)</w:t>
            </w:r>
          </w:p>
        </w:tc>
      </w:tr>
      <w:tr w:rsidR="000E3AA6" w:rsidRPr="00BF47BF" w:rsidTr="008C6472">
        <w:trPr>
          <w:trHeight w:val="851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Прізвище, ім'я по батькові здобувача</w:t>
            </w:r>
          </w:p>
        </w:tc>
        <w:tc>
          <w:tcPr>
            <w:tcW w:w="3722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Тема дисертації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</w:tr>
      <w:tr w:rsidR="000E3AA6" w:rsidRPr="00BF47BF" w:rsidTr="008C6472">
        <w:trPr>
          <w:trHeight w:val="1809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Бойко Марія Андріївна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0E3AA6" w:rsidRPr="00C129E7" w:rsidRDefault="00C129E7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</w:rPr>
              <w:t>Механізми публічного управління розвитком системи охорони здоров’я України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Дєгтяр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(0957721957)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E3AA6" w:rsidRPr="00BF47BF" w:rsidTr="008C6472">
        <w:trPr>
          <w:trHeight w:val="1848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Журава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Ілля Володимирович</w:t>
            </w:r>
          </w:p>
        </w:tc>
        <w:tc>
          <w:tcPr>
            <w:tcW w:w="3722" w:type="dxa"/>
          </w:tcPr>
          <w:p w:rsidR="000E3AA6" w:rsidRPr="00C129E7" w:rsidRDefault="00C129E7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 в публічному управлінні урбаністичними проектами та проектами </w:t>
            </w:r>
            <w:proofErr w:type="spellStart"/>
            <w:r w:rsidRPr="00C129E7">
              <w:rPr>
                <w:rFonts w:ascii="Times New Roman" w:hAnsi="Times New Roman" w:cs="Times New Roman"/>
                <w:sz w:val="24"/>
                <w:szCs w:val="24"/>
              </w:rPr>
              <w:t>ревіталізації</w:t>
            </w:r>
            <w:proofErr w:type="spellEnd"/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Дєгтяр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Андрійович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(0957721957)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6" w:rsidRPr="00BF47BF" w:rsidTr="008C6472">
        <w:trPr>
          <w:trHeight w:val="1552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Ткачук Денис  Юрійович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Стратегічне управління фінансовими ресурсами машинобудівного комплексу України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Щур Роман Іванович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(0978536687)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roman.shchur@pnu.edu.ua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6" w:rsidRPr="00BF47BF" w:rsidTr="008C6472">
        <w:trPr>
          <w:trHeight w:val="1827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Хом’як Іван Васильович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Розвиток </w:t>
            </w:r>
            <w:proofErr w:type="spellStart"/>
            <w:r w:rsidRPr="0059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парнеств</w:t>
            </w:r>
            <w:proofErr w:type="spellEnd"/>
            <w:r w:rsidRPr="0059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університетів та органів місцевого самоврядування в контексті становлення об’єднаних територіальних громад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Якубів Валентина Михайлівна (0965860411)</w:t>
            </w:r>
          </w:p>
        </w:tc>
      </w:tr>
      <w:tr w:rsidR="000E3AA6" w:rsidRPr="00BF47BF" w:rsidTr="008C6472">
        <w:trPr>
          <w:trHeight w:val="1808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Тарас Тетяна Іванівна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eastAsia="Calibri" w:hAnsi="Times New Roman" w:cs="Times New Roman"/>
                <w:sz w:val="24"/>
                <w:szCs w:val="24"/>
              </w:rPr>
              <w:t>Удосконалення механізму стратегічного публічного управління якістю в системі освіти України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Якубів Валентина Михайлівна (0965860411)</w:t>
            </w:r>
          </w:p>
        </w:tc>
      </w:tr>
      <w:tr w:rsidR="000E3AA6" w:rsidRPr="00BF47BF" w:rsidTr="008C6472">
        <w:trPr>
          <w:trHeight w:val="1430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Малишівський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Тарас Володимирович</w:t>
            </w: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0E3AA6" w:rsidRPr="00594203" w:rsidRDefault="00594203" w:rsidP="00F57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економічним розвитком громади в умовах децентралізації в Україні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Стефінін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 (0672992171)</w:t>
            </w:r>
          </w:p>
        </w:tc>
      </w:tr>
      <w:tr w:rsidR="000E3AA6" w:rsidRPr="00BF47BF" w:rsidTr="008C6472">
        <w:trPr>
          <w:trHeight w:val="1430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Подолян Михайло Іванович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Аксіологічно-етичні засади розвитку публічної служби в умовах запобігання і протидії корупції в Україні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Зоряна Михайлівна (0679994240)</w:t>
            </w:r>
          </w:p>
        </w:tc>
      </w:tr>
      <w:tr w:rsidR="000E3AA6" w:rsidRPr="00BF47BF" w:rsidTr="008C6472">
        <w:trPr>
          <w:trHeight w:val="1430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Пронь Леся Михайлівна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Механізм залучення інвестицій в економіку регіону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Жук Ольга Іванівна (0677062926)</w:t>
            </w:r>
          </w:p>
        </w:tc>
      </w:tr>
      <w:tr w:rsidR="000E3AA6" w:rsidRPr="00BF47BF" w:rsidTr="008C6472">
        <w:trPr>
          <w:trHeight w:val="1430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Механізм виконання рішень Європейського суду з прав людини в Україні: державно-управлінський вимір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Шикеринець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 (0976694416)</w:t>
            </w:r>
          </w:p>
        </w:tc>
      </w:tr>
      <w:tr w:rsidR="000E3AA6" w:rsidRPr="00BF47BF" w:rsidTr="008C6472">
        <w:trPr>
          <w:trHeight w:val="1430"/>
        </w:trPr>
        <w:tc>
          <w:tcPr>
            <w:tcW w:w="56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8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Гой Олег Тарасович</w:t>
            </w:r>
          </w:p>
        </w:tc>
        <w:tc>
          <w:tcPr>
            <w:tcW w:w="3722" w:type="dxa"/>
          </w:tcPr>
          <w:p w:rsidR="000E3AA6" w:rsidRPr="00594203" w:rsidRDefault="00594203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стратегічного управління в публічному секторі</w:t>
            </w:r>
          </w:p>
        </w:tc>
        <w:tc>
          <w:tcPr>
            <w:tcW w:w="2549" w:type="dxa"/>
          </w:tcPr>
          <w:p w:rsidR="000E3AA6" w:rsidRPr="00BF47BF" w:rsidRDefault="000E3AA6" w:rsidP="008C6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Якубів Валентина Михайлівна (0965860411)</w:t>
            </w:r>
          </w:p>
        </w:tc>
      </w:tr>
      <w:tr w:rsidR="00C129E7" w:rsidRPr="00BF47BF" w:rsidTr="008C6472">
        <w:trPr>
          <w:trHeight w:val="1430"/>
        </w:trPr>
        <w:tc>
          <w:tcPr>
            <w:tcW w:w="56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8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Кузьмичук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3722" w:type="dxa"/>
          </w:tcPr>
          <w:p w:rsidR="00C129E7" w:rsidRPr="00594203" w:rsidRDefault="00594203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Державне регулювання розвитку сфери туризму в Україні на регіональному рівні (соціокультурний аспект)</w:t>
            </w:r>
          </w:p>
        </w:tc>
        <w:tc>
          <w:tcPr>
            <w:tcW w:w="254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Шикеринець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 (0976694416)</w:t>
            </w:r>
          </w:p>
        </w:tc>
      </w:tr>
      <w:tr w:rsidR="00C129E7" w:rsidRPr="00BF47BF" w:rsidTr="008C6472">
        <w:trPr>
          <w:trHeight w:val="1430"/>
        </w:trPr>
        <w:tc>
          <w:tcPr>
            <w:tcW w:w="56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8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Масляк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3722" w:type="dxa"/>
          </w:tcPr>
          <w:p w:rsidR="00C129E7" w:rsidRPr="00594203" w:rsidRDefault="00594203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Теоретичні та методологічні принципи регіональної сегментації та надання освітніх послуг в умовах європейської конвенції просторово-економічних систем</w:t>
            </w:r>
          </w:p>
        </w:tc>
        <w:tc>
          <w:tcPr>
            <w:tcW w:w="254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Ткач Олег Володимирович (0957059730)</w:t>
            </w:r>
          </w:p>
        </w:tc>
      </w:tr>
      <w:tr w:rsidR="00C129E7" w:rsidRPr="00BF47BF" w:rsidTr="008C6472">
        <w:trPr>
          <w:trHeight w:val="1430"/>
        </w:trPr>
        <w:tc>
          <w:tcPr>
            <w:tcW w:w="56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8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Прощук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Едуард Петрович</w:t>
            </w:r>
          </w:p>
        </w:tc>
        <w:tc>
          <w:tcPr>
            <w:tcW w:w="3722" w:type="dxa"/>
          </w:tcPr>
          <w:p w:rsidR="00C129E7" w:rsidRPr="00594203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03">
              <w:rPr>
                <w:rFonts w:ascii="Times New Roman" w:hAnsi="Times New Roman" w:cs="Times New Roman"/>
                <w:sz w:val="24"/>
                <w:szCs w:val="24"/>
              </w:rPr>
              <w:t>Державне регулювання реалізації Угоди про асоціацію між Україною та ЄС в сфері підвищення рівня національної компетенції у спортивній галузі</w:t>
            </w:r>
          </w:p>
        </w:tc>
        <w:tc>
          <w:tcPr>
            <w:tcW w:w="2549" w:type="dxa"/>
          </w:tcPr>
          <w:p w:rsidR="00C129E7" w:rsidRPr="00BF47BF" w:rsidRDefault="00C129E7" w:rsidP="00C12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BF47BF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Миколайович (0971793006)</w:t>
            </w:r>
          </w:p>
        </w:tc>
      </w:tr>
    </w:tbl>
    <w:p w:rsidR="00543A25" w:rsidRPr="00BF47BF" w:rsidRDefault="00543A25">
      <w:pPr>
        <w:rPr>
          <w:rFonts w:ascii="Times New Roman" w:hAnsi="Times New Roman" w:cs="Times New Roman"/>
          <w:sz w:val="24"/>
          <w:szCs w:val="24"/>
        </w:rPr>
      </w:pPr>
    </w:p>
    <w:sectPr w:rsidR="00543A25" w:rsidRPr="00BF47BF" w:rsidSect="00373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290"/>
    <w:multiLevelType w:val="multilevel"/>
    <w:tmpl w:val="F902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91F"/>
    <w:rsid w:val="000D591F"/>
    <w:rsid w:val="000E3AA6"/>
    <w:rsid w:val="003733BB"/>
    <w:rsid w:val="00543A25"/>
    <w:rsid w:val="00594203"/>
    <w:rsid w:val="00BF47BF"/>
    <w:rsid w:val="00C129E7"/>
    <w:rsid w:val="00F5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Користувач Windows</cp:lastModifiedBy>
  <cp:revision>6</cp:revision>
  <dcterms:created xsi:type="dcterms:W3CDTF">2021-10-22T09:01:00Z</dcterms:created>
  <dcterms:modified xsi:type="dcterms:W3CDTF">2021-10-25T17:54:00Z</dcterms:modified>
</cp:coreProperties>
</file>