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2A607" w14:textId="41492277" w:rsidR="00767ADA" w:rsidRDefault="00767ADA" w:rsidP="00767AD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Hlk54119796"/>
      <w:r>
        <w:rPr>
          <w:rFonts w:ascii="Times New Roman" w:hAnsi="Times New Roman" w:cs="Times New Roman"/>
          <w:b/>
          <w:sz w:val="28"/>
          <w:szCs w:val="28"/>
          <w:lang w:val="uk-UA"/>
        </w:rPr>
        <w:t>Програмові вимоги до складання екзамену з дисципліни «</w:t>
      </w:r>
      <w:r w:rsidR="00AF3CDB">
        <w:rPr>
          <w:rFonts w:ascii="Times New Roman" w:hAnsi="Times New Roman" w:cs="Times New Roman"/>
          <w:b/>
          <w:sz w:val="28"/>
          <w:szCs w:val="28"/>
          <w:lang w:val="en-US"/>
        </w:rPr>
        <w:t>Soft skills for public management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 спеціальності 281 «Публічне управління та адміністрування»</w:t>
      </w:r>
    </w:p>
    <w:bookmarkEnd w:id="0"/>
    <w:p w14:paraId="5D1C3E3A" w14:textId="77777777" w:rsidR="005E63E9" w:rsidRPr="005E63E9" w:rsidRDefault="005E63E9" w:rsidP="005E63E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5E63E9">
        <w:rPr>
          <w:rFonts w:ascii="Times New Roman" w:hAnsi="Times New Roman" w:cs="Times New Roman"/>
          <w:sz w:val="28"/>
          <w:szCs w:val="36"/>
          <w:lang w:val="uk-UA"/>
        </w:rPr>
        <w:t>Що таке навчання.</w:t>
      </w:r>
    </w:p>
    <w:p w14:paraId="1F8C1F00" w14:textId="77777777" w:rsidR="005E63E9" w:rsidRPr="005E63E9" w:rsidRDefault="005E63E9" w:rsidP="005E63E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5E63E9">
        <w:rPr>
          <w:rFonts w:ascii="Times New Roman" w:hAnsi="Times New Roman" w:cs="Times New Roman"/>
          <w:sz w:val="28"/>
          <w:szCs w:val="36"/>
          <w:lang w:val="uk-UA"/>
        </w:rPr>
        <w:t>Особливості фрагментування.</w:t>
      </w:r>
    </w:p>
    <w:p w14:paraId="5D8DF400" w14:textId="77777777" w:rsidR="005E63E9" w:rsidRPr="005E63E9" w:rsidRDefault="005E63E9" w:rsidP="005E63E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5E63E9">
        <w:rPr>
          <w:rFonts w:ascii="Times New Roman" w:hAnsi="Times New Roman" w:cs="Times New Roman"/>
          <w:sz w:val="28"/>
          <w:szCs w:val="36"/>
          <w:lang w:val="uk-UA"/>
        </w:rPr>
        <w:t>Прокрастинація та пам’ять.</w:t>
      </w:r>
    </w:p>
    <w:p w14:paraId="29D69C43" w14:textId="77777777" w:rsidR="005E63E9" w:rsidRPr="005E63E9" w:rsidRDefault="005E63E9" w:rsidP="005E63E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5E63E9">
        <w:rPr>
          <w:rFonts w:ascii="Times New Roman" w:hAnsi="Times New Roman" w:cs="Times New Roman"/>
          <w:sz w:val="28"/>
          <w:szCs w:val="36"/>
          <w:lang w:val="uk-UA"/>
        </w:rPr>
        <w:t>Ренесансне навчання та як розблокувати свій потенціал.</w:t>
      </w:r>
    </w:p>
    <w:p w14:paraId="29357E46" w14:textId="77777777" w:rsidR="005E63E9" w:rsidRPr="005E63E9" w:rsidRDefault="005E63E9" w:rsidP="005E63E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5E63E9">
        <w:rPr>
          <w:rFonts w:ascii="Times New Roman" w:hAnsi="Times New Roman" w:cs="Times New Roman"/>
          <w:sz w:val="28"/>
          <w:szCs w:val="36"/>
          <w:lang w:val="uk-UA"/>
        </w:rPr>
        <w:t>Особистий аналіз.</w:t>
      </w:r>
    </w:p>
    <w:p w14:paraId="043A054C" w14:textId="77777777" w:rsidR="005E63E9" w:rsidRPr="005E63E9" w:rsidRDefault="005E63E9" w:rsidP="005E63E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5E63E9">
        <w:rPr>
          <w:rFonts w:ascii="Times New Roman" w:hAnsi="Times New Roman" w:cs="Times New Roman"/>
          <w:sz w:val="28"/>
          <w:szCs w:val="36"/>
          <w:lang w:val="uk-UA"/>
        </w:rPr>
        <w:t>Smart-планування.</w:t>
      </w:r>
    </w:p>
    <w:p w14:paraId="40E9DB1F" w14:textId="77777777" w:rsidR="005E63E9" w:rsidRPr="005E63E9" w:rsidRDefault="005E63E9" w:rsidP="005E63E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5E63E9">
        <w:rPr>
          <w:rFonts w:ascii="Times New Roman" w:hAnsi="Times New Roman" w:cs="Times New Roman"/>
          <w:sz w:val="28"/>
          <w:szCs w:val="36"/>
          <w:lang w:val="uk-UA"/>
        </w:rPr>
        <w:t>Дисципліна у тайм-менеджменту.</w:t>
      </w:r>
    </w:p>
    <w:p w14:paraId="66881C09" w14:textId="77777777" w:rsidR="005E63E9" w:rsidRPr="005E63E9" w:rsidRDefault="005E63E9" w:rsidP="005E63E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5E63E9">
        <w:rPr>
          <w:rFonts w:ascii="Times New Roman" w:hAnsi="Times New Roman" w:cs="Times New Roman"/>
          <w:sz w:val="28"/>
          <w:szCs w:val="36"/>
          <w:lang w:val="uk-UA"/>
        </w:rPr>
        <w:t>Боротьба із поглиначами часу.</w:t>
      </w:r>
    </w:p>
    <w:p w14:paraId="0EA87511" w14:textId="77777777" w:rsidR="005E63E9" w:rsidRPr="005E63E9" w:rsidRDefault="005E63E9" w:rsidP="005E63E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5E63E9">
        <w:rPr>
          <w:rFonts w:ascii="Times New Roman" w:hAnsi="Times New Roman" w:cs="Times New Roman"/>
          <w:sz w:val="28"/>
          <w:szCs w:val="36"/>
          <w:lang w:val="uk-UA"/>
        </w:rPr>
        <w:t>Основи фінансової грамотності.</w:t>
      </w:r>
    </w:p>
    <w:p w14:paraId="6F9FC0F3" w14:textId="77777777" w:rsidR="005E63E9" w:rsidRPr="005E63E9" w:rsidRDefault="005E63E9" w:rsidP="005E63E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5E63E9">
        <w:rPr>
          <w:rFonts w:ascii="Times New Roman" w:hAnsi="Times New Roman" w:cs="Times New Roman"/>
          <w:sz w:val="28"/>
          <w:szCs w:val="36"/>
          <w:lang w:val="uk-UA"/>
        </w:rPr>
        <w:t xml:space="preserve"> Квадрант грошового потоку.</w:t>
      </w:r>
    </w:p>
    <w:p w14:paraId="5EBA17D2" w14:textId="77777777" w:rsidR="005E63E9" w:rsidRPr="005E63E9" w:rsidRDefault="005E63E9" w:rsidP="005E63E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5E63E9">
        <w:rPr>
          <w:rFonts w:ascii="Times New Roman" w:hAnsi="Times New Roman" w:cs="Times New Roman"/>
          <w:sz w:val="28"/>
          <w:szCs w:val="36"/>
          <w:lang w:val="uk-UA"/>
        </w:rPr>
        <w:t xml:space="preserve"> Інструменти для покращення фінансової грамотності.</w:t>
      </w:r>
    </w:p>
    <w:p w14:paraId="2430C2B6" w14:textId="77777777" w:rsidR="005E63E9" w:rsidRPr="005E63E9" w:rsidRDefault="005E63E9" w:rsidP="005E63E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5E63E9">
        <w:rPr>
          <w:rFonts w:ascii="Times New Roman" w:hAnsi="Times New Roman" w:cs="Times New Roman"/>
          <w:sz w:val="28"/>
          <w:szCs w:val="36"/>
          <w:lang w:val="uk-UA"/>
        </w:rPr>
        <w:t xml:space="preserve"> Сутність та вимоги до сучасного лідера.</w:t>
      </w:r>
    </w:p>
    <w:p w14:paraId="7DAA7769" w14:textId="77777777" w:rsidR="005E63E9" w:rsidRPr="005E63E9" w:rsidRDefault="005E63E9" w:rsidP="005E63E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5E63E9">
        <w:rPr>
          <w:rFonts w:ascii="Times New Roman" w:hAnsi="Times New Roman" w:cs="Times New Roman"/>
          <w:sz w:val="28"/>
          <w:szCs w:val="36"/>
          <w:lang w:val="uk-UA"/>
        </w:rPr>
        <w:t xml:space="preserve"> Підходи до розвитку лідерства.</w:t>
      </w:r>
    </w:p>
    <w:p w14:paraId="0FB3F94C" w14:textId="77777777" w:rsidR="005E63E9" w:rsidRPr="005E63E9" w:rsidRDefault="005E63E9" w:rsidP="005E63E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5E63E9">
        <w:rPr>
          <w:rFonts w:ascii="Times New Roman" w:hAnsi="Times New Roman" w:cs="Times New Roman"/>
          <w:sz w:val="28"/>
          <w:szCs w:val="36"/>
          <w:lang w:val="uk-UA"/>
        </w:rPr>
        <w:t xml:space="preserve"> Особливості лідерства для ефективних команд.</w:t>
      </w:r>
    </w:p>
    <w:p w14:paraId="066F9FB8" w14:textId="77777777" w:rsidR="005E63E9" w:rsidRPr="005E63E9" w:rsidRDefault="005E63E9" w:rsidP="005E63E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5E63E9">
        <w:rPr>
          <w:rFonts w:ascii="Times New Roman" w:hAnsi="Times New Roman" w:cs="Times New Roman"/>
          <w:sz w:val="28"/>
          <w:szCs w:val="36"/>
          <w:lang w:val="uk-UA"/>
        </w:rPr>
        <w:t xml:space="preserve"> Що таке особистий бренд та навіщо його розвивати.</w:t>
      </w:r>
    </w:p>
    <w:p w14:paraId="034F17C9" w14:textId="77777777" w:rsidR="005E63E9" w:rsidRPr="005E63E9" w:rsidRDefault="005E63E9" w:rsidP="005E63E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5E63E9">
        <w:rPr>
          <w:rFonts w:ascii="Times New Roman" w:hAnsi="Times New Roman" w:cs="Times New Roman"/>
          <w:sz w:val="28"/>
          <w:szCs w:val="36"/>
          <w:lang w:val="uk-UA"/>
        </w:rPr>
        <w:t xml:space="preserve"> Формування особистого бренду.</w:t>
      </w:r>
    </w:p>
    <w:p w14:paraId="0C502781" w14:textId="77777777" w:rsidR="005E63E9" w:rsidRPr="005E63E9" w:rsidRDefault="005E63E9" w:rsidP="005E63E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5E63E9">
        <w:rPr>
          <w:rFonts w:ascii="Times New Roman" w:hAnsi="Times New Roman" w:cs="Times New Roman"/>
          <w:sz w:val="28"/>
          <w:szCs w:val="36"/>
          <w:lang w:val="uk-UA"/>
        </w:rPr>
        <w:t xml:space="preserve"> Особистий бренд у соцмережах.</w:t>
      </w:r>
    </w:p>
    <w:p w14:paraId="7A083D27" w14:textId="77777777" w:rsidR="005E63E9" w:rsidRPr="005E63E9" w:rsidRDefault="005E63E9" w:rsidP="005E63E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5E63E9">
        <w:rPr>
          <w:rFonts w:ascii="Times New Roman" w:hAnsi="Times New Roman" w:cs="Times New Roman"/>
          <w:sz w:val="28"/>
          <w:szCs w:val="36"/>
          <w:lang w:val="uk-UA"/>
        </w:rPr>
        <w:t xml:space="preserve"> Поняття, особливості та види ділового спілкування.</w:t>
      </w:r>
    </w:p>
    <w:p w14:paraId="291F0855" w14:textId="77777777" w:rsidR="005E63E9" w:rsidRPr="005E63E9" w:rsidRDefault="005E63E9" w:rsidP="005E63E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5E63E9">
        <w:rPr>
          <w:rFonts w:ascii="Times New Roman" w:hAnsi="Times New Roman" w:cs="Times New Roman"/>
          <w:sz w:val="28"/>
          <w:szCs w:val="36"/>
          <w:lang w:val="uk-UA"/>
        </w:rPr>
        <w:t xml:space="preserve"> Техніка ділового спілкування.</w:t>
      </w:r>
    </w:p>
    <w:p w14:paraId="268F634C" w14:textId="77777777" w:rsidR="005E63E9" w:rsidRPr="005E63E9" w:rsidRDefault="005E63E9" w:rsidP="005E63E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5E63E9">
        <w:rPr>
          <w:rFonts w:ascii="Times New Roman" w:hAnsi="Times New Roman" w:cs="Times New Roman"/>
          <w:sz w:val="28"/>
          <w:szCs w:val="36"/>
          <w:lang w:val="uk-UA"/>
        </w:rPr>
        <w:t xml:space="preserve"> Типи та причини конфліктів.</w:t>
      </w:r>
    </w:p>
    <w:p w14:paraId="65E119D9" w14:textId="77777777" w:rsidR="005E63E9" w:rsidRPr="005E63E9" w:rsidRDefault="005E63E9" w:rsidP="005E63E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5E63E9">
        <w:rPr>
          <w:rFonts w:ascii="Times New Roman" w:hAnsi="Times New Roman" w:cs="Times New Roman"/>
          <w:sz w:val="28"/>
          <w:szCs w:val="36"/>
          <w:lang w:val="uk-UA"/>
        </w:rPr>
        <w:t xml:space="preserve"> Способи подолання невдалої комунікації.</w:t>
      </w:r>
    </w:p>
    <w:p w14:paraId="07A97F5D" w14:textId="77777777" w:rsidR="005E63E9" w:rsidRPr="005E63E9" w:rsidRDefault="005E63E9" w:rsidP="005E63E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5E63E9">
        <w:rPr>
          <w:rFonts w:ascii="Times New Roman" w:hAnsi="Times New Roman" w:cs="Times New Roman"/>
          <w:sz w:val="28"/>
          <w:szCs w:val="36"/>
          <w:lang w:val="uk-UA"/>
        </w:rPr>
        <w:t xml:space="preserve"> Команда, її сутність та особливості розвитку.</w:t>
      </w:r>
    </w:p>
    <w:p w14:paraId="0C87CAFC" w14:textId="77777777" w:rsidR="005E63E9" w:rsidRPr="005E63E9" w:rsidRDefault="005E63E9" w:rsidP="005E63E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5E63E9">
        <w:rPr>
          <w:rFonts w:ascii="Times New Roman" w:hAnsi="Times New Roman" w:cs="Times New Roman"/>
          <w:sz w:val="28"/>
          <w:szCs w:val="36"/>
          <w:lang w:val="uk-UA"/>
        </w:rPr>
        <w:t xml:space="preserve"> Інструменти для діагностики команди.</w:t>
      </w:r>
    </w:p>
    <w:p w14:paraId="5082E1DD" w14:textId="77777777" w:rsidR="005E63E9" w:rsidRPr="005E63E9" w:rsidRDefault="005E63E9" w:rsidP="005E63E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5E63E9">
        <w:rPr>
          <w:rFonts w:ascii="Times New Roman" w:hAnsi="Times New Roman" w:cs="Times New Roman"/>
          <w:sz w:val="28"/>
          <w:szCs w:val="36"/>
          <w:lang w:val="uk-UA"/>
        </w:rPr>
        <w:t xml:space="preserve"> 5 вад у роботі команди за Ленсіоні.</w:t>
      </w:r>
    </w:p>
    <w:p w14:paraId="481FBD97" w14:textId="77777777" w:rsidR="005E63E9" w:rsidRPr="005E63E9" w:rsidRDefault="005E63E9" w:rsidP="005E63E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5E63E9">
        <w:rPr>
          <w:rFonts w:ascii="Times New Roman" w:hAnsi="Times New Roman" w:cs="Times New Roman"/>
          <w:sz w:val="28"/>
          <w:szCs w:val="36"/>
          <w:lang w:val="uk-UA"/>
        </w:rPr>
        <w:t xml:space="preserve"> Структура публічного виступу.</w:t>
      </w:r>
    </w:p>
    <w:p w14:paraId="04B92FB0" w14:textId="77777777" w:rsidR="005E63E9" w:rsidRPr="005E63E9" w:rsidRDefault="005E63E9" w:rsidP="005E63E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5E63E9">
        <w:rPr>
          <w:rFonts w:ascii="Times New Roman" w:hAnsi="Times New Roman" w:cs="Times New Roman"/>
          <w:sz w:val="28"/>
          <w:szCs w:val="36"/>
          <w:lang w:val="uk-UA"/>
        </w:rPr>
        <w:t xml:space="preserve"> Ноу-хау сучасного оратора.</w:t>
      </w:r>
    </w:p>
    <w:p w14:paraId="4F6720A5" w14:textId="77777777" w:rsidR="005E63E9" w:rsidRPr="005E63E9" w:rsidRDefault="005E63E9" w:rsidP="005E63E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5E63E9">
        <w:rPr>
          <w:rFonts w:ascii="Times New Roman" w:hAnsi="Times New Roman" w:cs="Times New Roman"/>
          <w:sz w:val="28"/>
          <w:szCs w:val="36"/>
          <w:lang w:val="uk-UA"/>
        </w:rPr>
        <w:t xml:space="preserve"> Правила успішної самопрезентації.</w:t>
      </w:r>
    </w:p>
    <w:p w14:paraId="425C2C23" w14:textId="77777777" w:rsidR="005E63E9" w:rsidRPr="005E63E9" w:rsidRDefault="005E63E9" w:rsidP="005E63E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5E63E9">
        <w:rPr>
          <w:rFonts w:ascii="Times New Roman" w:hAnsi="Times New Roman" w:cs="Times New Roman"/>
          <w:sz w:val="28"/>
          <w:szCs w:val="36"/>
          <w:lang w:val="uk-UA"/>
        </w:rPr>
        <w:t xml:space="preserve"> Сутність візуалізації даних.</w:t>
      </w:r>
    </w:p>
    <w:p w14:paraId="65161E84" w14:textId="77777777" w:rsidR="005E63E9" w:rsidRPr="005E63E9" w:rsidRDefault="005E63E9" w:rsidP="005E63E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5E63E9">
        <w:rPr>
          <w:rFonts w:ascii="Times New Roman" w:hAnsi="Times New Roman" w:cs="Times New Roman"/>
          <w:sz w:val="28"/>
          <w:szCs w:val="36"/>
          <w:lang w:val="uk-UA"/>
        </w:rPr>
        <w:t xml:space="preserve"> Сторітелінг на основі даних.</w:t>
      </w:r>
    </w:p>
    <w:p w14:paraId="1C9DAC0F" w14:textId="77777777" w:rsidR="005E63E9" w:rsidRPr="005E63E9" w:rsidRDefault="005E63E9" w:rsidP="005E63E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5E63E9">
        <w:rPr>
          <w:rFonts w:ascii="Times New Roman" w:hAnsi="Times New Roman" w:cs="Times New Roman"/>
          <w:sz w:val="28"/>
          <w:szCs w:val="36"/>
          <w:lang w:val="uk-UA"/>
        </w:rPr>
        <w:t xml:space="preserve"> Процес візуалізації даних.</w:t>
      </w:r>
    </w:p>
    <w:p w14:paraId="67DE89D2" w14:textId="77777777" w:rsidR="005E63E9" w:rsidRPr="005E63E9" w:rsidRDefault="005E63E9" w:rsidP="005E63E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5E63E9">
        <w:rPr>
          <w:rFonts w:ascii="Times New Roman" w:hAnsi="Times New Roman" w:cs="Times New Roman"/>
          <w:sz w:val="28"/>
          <w:szCs w:val="36"/>
          <w:lang w:val="uk-UA"/>
        </w:rPr>
        <w:t xml:space="preserve"> Онлайн-інструменти для візуалізації даних.</w:t>
      </w:r>
    </w:p>
    <w:p w14:paraId="5F5A3D57" w14:textId="77777777" w:rsidR="005E63E9" w:rsidRPr="005E63E9" w:rsidRDefault="005E63E9" w:rsidP="005E63E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5E63E9">
        <w:rPr>
          <w:rFonts w:ascii="Times New Roman" w:hAnsi="Times New Roman" w:cs="Times New Roman"/>
          <w:sz w:val="28"/>
          <w:szCs w:val="36"/>
          <w:lang w:val="uk-UA"/>
        </w:rPr>
        <w:t xml:space="preserve"> Дрес-код: одягаймось доречно.</w:t>
      </w:r>
    </w:p>
    <w:p w14:paraId="23F01CB5" w14:textId="77777777" w:rsidR="005E63E9" w:rsidRPr="005E63E9" w:rsidRDefault="005E63E9" w:rsidP="005E63E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5E63E9">
        <w:rPr>
          <w:rFonts w:ascii="Times New Roman" w:hAnsi="Times New Roman" w:cs="Times New Roman"/>
          <w:sz w:val="28"/>
          <w:szCs w:val="36"/>
          <w:lang w:val="uk-UA"/>
        </w:rPr>
        <w:t xml:space="preserve"> Мої успішні переговори.</w:t>
      </w:r>
    </w:p>
    <w:p w14:paraId="4D8A0706" w14:textId="77777777" w:rsidR="005E63E9" w:rsidRPr="005E63E9" w:rsidRDefault="005E63E9" w:rsidP="005E63E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5E63E9">
        <w:rPr>
          <w:rFonts w:ascii="Times New Roman" w:hAnsi="Times New Roman" w:cs="Times New Roman"/>
          <w:sz w:val="28"/>
          <w:szCs w:val="36"/>
          <w:lang w:val="uk-UA"/>
        </w:rPr>
        <w:t xml:space="preserve"> Ресторанний етикет.</w:t>
      </w:r>
    </w:p>
    <w:p w14:paraId="433C3EA8" w14:textId="77777777" w:rsidR="005E63E9" w:rsidRPr="005E63E9" w:rsidRDefault="005E63E9" w:rsidP="005E63E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5E63E9">
        <w:rPr>
          <w:rFonts w:ascii="Times New Roman" w:hAnsi="Times New Roman" w:cs="Times New Roman"/>
          <w:sz w:val="28"/>
          <w:szCs w:val="36"/>
          <w:lang w:val="uk-UA"/>
        </w:rPr>
        <w:t xml:space="preserve"> Природа емоційного інтелекту.</w:t>
      </w:r>
    </w:p>
    <w:p w14:paraId="793C85D3" w14:textId="77777777" w:rsidR="005E63E9" w:rsidRPr="005E63E9" w:rsidRDefault="005E63E9" w:rsidP="005E63E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5E63E9">
        <w:rPr>
          <w:rFonts w:ascii="Times New Roman" w:hAnsi="Times New Roman" w:cs="Times New Roman"/>
          <w:sz w:val="28"/>
          <w:szCs w:val="36"/>
          <w:lang w:val="uk-UA"/>
        </w:rPr>
        <w:t xml:space="preserve"> Емоційний інтелект на практиці.</w:t>
      </w:r>
    </w:p>
    <w:p w14:paraId="21E6E4D8" w14:textId="77777777" w:rsidR="005E63E9" w:rsidRPr="005E63E9" w:rsidRDefault="005E63E9" w:rsidP="005E63E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5E63E9">
        <w:rPr>
          <w:rFonts w:ascii="Times New Roman" w:hAnsi="Times New Roman" w:cs="Times New Roman"/>
          <w:sz w:val="28"/>
          <w:szCs w:val="36"/>
          <w:lang w:val="uk-UA"/>
        </w:rPr>
        <w:t xml:space="preserve"> Емоційна грамотність.</w:t>
      </w:r>
    </w:p>
    <w:p w14:paraId="31E5E93E" w14:textId="77777777" w:rsidR="005E63E9" w:rsidRPr="005E63E9" w:rsidRDefault="005E63E9" w:rsidP="005E63E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5E63E9">
        <w:rPr>
          <w:rFonts w:ascii="Times New Roman" w:hAnsi="Times New Roman" w:cs="Times New Roman"/>
          <w:sz w:val="28"/>
          <w:szCs w:val="36"/>
          <w:lang w:val="uk-UA"/>
        </w:rPr>
        <w:lastRenderedPageBreak/>
        <w:t xml:space="preserve"> Особливості критичного мислення.</w:t>
      </w:r>
    </w:p>
    <w:p w14:paraId="5C31C0E5" w14:textId="77777777" w:rsidR="005E63E9" w:rsidRPr="005E63E9" w:rsidRDefault="005E63E9" w:rsidP="005E63E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5E63E9">
        <w:rPr>
          <w:rFonts w:ascii="Times New Roman" w:hAnsi="Times New Roman" w:cs="Times New Roman"/>
          <w:sz w:val="28"/>
          <w:szCs w:val="36"/>
          <w:lang w:val="uk-UA"/>
        </w:rPr>
        <w:t xml:space="preserve"> Особливості креативного мислення.</w:t>
      </w:r>
    </w:p>
    <w:p w14:paraId="7BC1F511" w14:textId="77777777" w:rsidR="005E63E9" w:rsidRPr="005E63E9" w:rsidRDefault="005E63E9" w:rsidP="005E63E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5E63E9">
        <w:rPr>
          <w:rFonts w:ascii="Times New Roman" w:hAnsi="Times New Roman" w:cs="Times New Roman"/>
          <w:sz w:val="28"/>
          <w:szCs w:val="36"/>
          <w:lang w:val="uk-UA"/>
        </w:rPr>
        <w:t xml:space="preserve"> Технології та інструменти розвитку критичного мислення.</w:t>
      </w:r>
    </w:p>
    <w:p w14:paraId="5AE3923F" w14:textId="77777777" w:rsidR="005E63E9" w:rsidRPr="005E63E9" w:rsidRDefault="005E63E9" w:rsidP="005E63E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5E63E9">
        <w:rPr>
          <w:rFonts w:ascii="Times New Roman" w:hAnsi="Times New Roman" w:cs="Times New Roman"/>
          <w:sz w:val="28"/>
          <w:szCs w:val="36"/>
          <w:lang w:val="uk-UA"/>
        </w:rPr>
        <w:t xml:space="preserve"> Технології та інструменти розвитку креативного мислення.</w:t>
      </w:r>
    </w:p>
    <w:p w14:paraId="676E6B80" w14:textId="77777777" w:rsidR="005E63E9" w:rsidRPr="005E63E9" w:rsidRDefault="005E63E9" w:rsidP="005E63E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5E63E9">
        <w:rPr>
          <w:rFonts w:ascii="Times New Roman" w:hAnsi="Times New Roman" w:cs="Times New Roman"/>
          <w:sz w:val="28"/>
          <w:szCs w:val="36"/>
          <w:lang w:val="uk-UA"/>
        </w:rPr>
        <w:t xml:space="preserve"> Сутність та види стартапу.</w:t>
      </w:r>
    </w:p>
    <w:p w14:paraId="121F0DEE" w14:textId="77777777" w:rsidR="005E63E9" w:rsidRPr="005E63E9" w:rsidRDefault="005E63E9" w:rsidP="005E63E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5E63E9">
        <w:rPr>
          <w:rFonts w:ascii="Times New Roman" w:hAnsi="Times New Roman" w:cs="Times New Roman"/>
          <w:sz w:val="28"/>
          <w:szCs w:val="36"/>
          <w:lang w:val="uk-UA"/>
        </w:rPr>
        <w:t xml:space="preserve"> Інструменти для розробки стартапу.</w:t>
      </w:r>
    </w:p>
    <w:p w14:paraId="4C6623AD" w14:textId="77777777" w:rsidR="005E63E9" w:rsidRPr="005E63E9" w:rsidRDefault="005E63E9" w:rsidP="005E63E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5E63E9">
        <w:rPr>
          <w:rFonts w:ascii="Times New Roman" w:hAnsi="Times New Roman" w:cs="Times New Roman"/>
          <w:sz w:val="28"/>
          <w:szCs w:val="36"/>
          <w:lang w:val="uk-UA"/>
        </w:rPr>
        <w:t xml:space="preserve"> Пошук джерел фінансування.</w:t>
      </w:r>
    </w:p>
    <w:p w14:paraId="057370E1" w14:textId="77777777" w:rsidR="005E63E9" w:rsidRPr="005E63E9" w:rsidRDefault="005E63E9" w:rsidP="005E63E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5E63E9">
        <w:rPr>
          <w:rFonts w:ascii="Times New Roman" w:hAnsi="Times New Roman" w:cs="Times New Roman"/>
          <w:sz w:val="28"/>
          <w:szCs w:val="36"/>
          <w:lang w:val="uk-UA"/>
        </w:rPr>
        <w:t xml:space="preserve"> Кому потрібен сервіс.</w:t>
      </w:r>
    </w:p>
    <w:p w14:paraId="38BE10BA" w14:textId="77777777" w:rsidR="005E63E9" w:rsidRPr="005E63E9" w:rsidRDefault="005E63E9" w:rsidP="005E63E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5E63E9">
        <w:rPr>
          <w:rFonts w:ascii="Times New Roman" w:hAnsi="Times New Roman" w:cs="Times New Roman"/>
          <w:sz w:val="28"/>
          <w:szCs w:val="36"/>
          <w:lang w:val="uk-UA"/>
        </w:rPr>
        <w:t xml:space="preserve"> 12 «золотих» правил щирого сервісу.</w:t>
      </w:r>
    </w:p>
    <w:p w14:paraId="6E9470C1" w14:textId="77777777" w:rsidR="005E63E9" w:rsidRPr="005E63E9" w:rsidRDefault="005E63E9" w:rsidP="005E63E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5E63E9">
        <w:rPr>
          <w:rFonts w:ascii="Times New Roman" w:hAnsi="Times New Roman" w:cs="Times New Roman"/>
          <w:sz w:val="28"/>
          <w:szCs w:val="36"/>
          <w:lang w:val="uk-UA"/>
        </w:rPr>
        <w:t xml:space="preserve"> Як працювати із незадоволеним клієнтом.</w:t>
      </w:r>
    </w:p>
    <w:p w14:paraId="4FB69D5D" w14:textId="77777777" w:rsidR="005E63E9" w:rsidRPr="005E63E9" w:rsidRDefault="005E63E9" w:rsidP="005E63E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5E63E9">
        <w:rPr>
          <w:rFonts w:ascii="Times New Roman" w:hAnsi="Times New Roman" w:cs="Times New Roman"/>
          <w:sz w:val="28"/>
          <w:szCs w:val="36"/>
          <w:lang w:val="uk-UA"/>
        </w:rPr>
        <w:t xml:space="preserve"> Успіх та основні умови досягнення успіху.</w:t>
      </w:r>
    </w:p>
    <w:p w14:paraId="2BBFDF5D" w14:textId="77777777" w:rsidR="005E63E9" w:rsidRPr="005E63E9" w:rsidRDefault="005E63E9" w:rsidP="005E63E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5E63E9">
        <w:rPr>
          <w:rFonts w:ascii="Times New Roman" w:hAnsi="Times New Roman" w:cs="Times New Roman"/>
          <w:sz w:val="28"/>
          <w:szCs w:val="36"/>
          <w:lang w:val="uk-UA"/>
        </w:rPr>
        <w:t xml:space="preserve"> CV та співбесіда.</w:t>
      </w:r>
    </w:p>
    <w:p w14:paraId="103C8909" w14:textId="18D44864" w:rsidR="00605771" w:rsidRPr="005E63E9" w:rsidRDefault="005E63E9" w:rsidP="005E63E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5E63E9">
        <w:rPr>
          <w:rFonts w:ascii="Times New Roman" w:hAnsi="Times New Roman" w:cs="Times New Roman"/>
          <w:sz w:val="28"/>
          <w:szCs w:val="36"/>
          <w:lang w:val="uk-UA"/>
        </w:rPr>
        <w:t xml:space="preserve"> Шлях до кар’єрного зростання.</w:t>
      </w:r>
    </w:p>
    <w:sectPr w:rsidR="00605771" w:rsidRPr="005E63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C2ECF"/>
    <w:multiLevelType w:val="hybridMultilevel"/>
    <w:tmpl w:val="FE0EF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01A52"/>
    <w:multiLevelType w:val="hybridMultilevel"/>
    <w:tmpl w:val="F8A43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AE0"/>
    <w:rsid w:val="00131DBD"/>
    <w:rsid w:val="005E63E9"/>
    <w:rsid w:val="00602AE0"/>
    <w:rsid w:val="00605771"/>
    <w:rsid w:val="00767ADA"/>
    <w:rsid w:val="00AF3CDB"/>
    <w:rsid w:val="00F8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D9C24"/>
  <w15:chartTrackingRefBased/>
  <w15:docId w15:val="{CF46E105-215B-427C-8583-722EA188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AD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1178</Words>
  <Characters>673</Characters>
  <Application>Microsoft Office Word</Application>
  <DocSecurity>0</DocSecurity>
  <Lines>5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Spectre</dc:creator>
  <cp:keywords/>
  <dc:description/>
  <cp:lastModifiedBy>Spectre</cp:lastModifiedBy>
  <cp:revision>6</cp:revision>
  <dcterms:created xsi:type="dcterms:W3CDTF">2021-12-28T10:51:00Z</dcterms:created>
  <dcterms:modified xsi:type="dcterms:W3CDTF">2021-12-28T11:07:00Z</dcterms:modified>
</cp:coreProperties>
</file>